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B5" w:rsidRDefault="000E72B5"/>
    <w:p w:rsidR="00675DE4" w:rsidRPr="00675DE4" w:rsidRDefault="00675DE4" w:rsidP="00675DE4">
      <w:pPr>
        <w:jc w:val="center"/>
        <w:rPr>
          <w:b/>
        </w:rPr>
      </w:pPr>
      <w:r w:rsidRPr="00675DE4">
        <w:rPr>
          <w:b/>
        </w:rPr>
        <w:t>Application for Attendance</w:t>
      </w:r>
    </w:p>
    <w:p w:rsidR="00675DE4" w:rsidRDefault="00675DE4"/>
    <w:p w:rsidR="00115A85" w:rsidRDefault="000E72B5" w:rsidP="00F476B6">
      <w:pPr>
        <w:ind w:left="-900" w:right="-1080"/>
      </w:pPr>
      <w:r>
        <w:t>Thank you for your inter</w:t>
      </w:r>
      <w:r w:rsidR="006A6C71">
        <w:t>est in the 201</w:t>
      </w:r>
      <w:r w:rsidR="005E2472">
        <w:t>7</w:t>
      </w:r>
      <w:r w:rsidR="006A6C71">
        <w:t xml:space="preserve"> </w:t>
      </w:r>
      <w:r w:rsidR="00675DE4">
        <w:t xml:space="preserve">Executive Lean Leadership </w:t>
      </w:r>
      <w:r w:rsidR="006A6C71">
        <w:t>F</w:t>
      </w:r>
      <w:r>
        <w:t>orum.</w:t>
      </w:r>
    </w:p>
    <w:p w:rsidR="00115A85" w:rsidRDefault="00115A85" w:rsidP="00F476B6">
      <w:pPr>
        <w:ind w:left="-900" w:right="-1080"/>
      </w:pPr>
    </w:p>
    <w:p w:rsidR="00474FAA" w:rsidRDefault="00474FAA" w:rsidP="00F476B6">
      <w:pPr>
        <w:ind w:left="-900" w:right="-1080"/>
      </w:pPr>
      <w:r>
        <w:t>Attendance is strictly limited as we purposely keep the forum small and focused on executive leadership</w:t>
      </w:r>
      <w:r w:rsidR="00115A85">
        <w:t xml:space="preserve"> issues</w:t>
      </w:r>
      <w:r>
        <w:t>. Those with more tactical Lean related leadership responsibilities</w:t>
      </w:r>
      <w:r w:rsidR="00115A85">
        <w:t xml:space="preserve"> are encouraged to</w:t>
      </w:r>
      <w:r>
        <w:t xml:space="preserve"> attend along with their senior executives.</w:t>
      </w:r>
      <w:r w:rsidR="00115A85">
        <w:t xml:space="preserve"> </w:t>
      </w:r>
    </w:p>
    <w:p w:rsidR="00474FAA" w:rsidRDefault="00474FAA" w:rsidP="00F476B6">
      <w:pPr>
        <w:ind w:left="-900" w:right="-1080"/>
      </w:pPr>
    </w:p>
    <w:p w:rsidR="00F476B6" w:rsidRDefault="000E72B5" w:rsidP="00F476B6">
      <w:pPr>
        <w:ind w:left="-900" w:right="-1080"/>
      </w:pPr>
      <w:r>
        <w:t xml:space="preserve">Please fill in all fields completely and email to </w:t>
      </w:r>
      <w:r w:rsidR="0098746B">
        <w:t>Admin</w:t>
      </w:r>
      <w:r w:rsidR="00F476B6">
        <w:t>@T</w:t>
      </w:r>
      <w:r w:rsidR="000228F5">
        <w:t>he</w:t>
      </w:r>
      <w:r w:rsidR="00F476B6">
        <w:t>MurliG</w:t>
      </w:r>
      <w:r w:rsidR="000228F5">
        <w:t>roup</w:t>
      </w:r>
      <w:r>
        <w:t>.</w:t>
      </w:r>
      <w:r w:rsidR="002C7E8C">
        <w:t>com</w:t>
      </w:r>
      <w:bookmarkStart w:id="0" w:name="_GoBack"/>
      <w:bookmarkEnd w:id="0"/>
    </w:p>
    <w:p w:rsidR="000E72B5" w:rsidRDefault="00511A7A" w:rsidP="00F476B6">
      <w:pPr>
        <w:ind w:left="-900" w:right="-1080"/>
      </w:pPr>
      <w:r>
        <w:t>The cost</w:t>
      </w:r>
      <w:r w:rsidR="000228F5">
        <w:t xml:space="preserve"> for the Forum</w:t>
      </w:r>
      <w:r w:rsidR="00115A85">
        <w:t xml:space="preserve"> </w:t>
      </w:r>
      <w:r>
        <w:t>is $</w:t>
      </w:r>
      <w:r w:rsidR="005E2472">
        <w:t>3</w:t>
      </w:r>
      <w:r>
        <w:t>,</w:t>
      </w:r>
      <w:r w:rsidR="00F476B6">
        <w:t>9</w:t>
      </w:r>
      <w:r w:rsidR="00585CF9">
        <w:t xml:space="preserve">00 per </w:t>
      </w:r>
      <w:r w:rsidR="00474FAA">
        <w:t>p</w:t>
      </w:r>
      <w:r w:rsidR="00675DE4">
        <w:t xml:space="preserve">erson. </w:t>
      </w:r>
    </w:p>
    <w:p w:rsidR="00F476B6" w:rsidRDefault="00F476B6"/>
    <w:tbl>
      <w:tblPr>
        <w:tblStyle w:val="MediumShading2-Accent5"/>
        <w:tblW w:w="10440" w:type="dxa"/>
        <w:tblInd w:w="-882" w:type="dxa"/>
        <w:tblLook w:val="0420" w:firstRow="1" w:lastRow="0" w:firstColumn="0" w:lastColumn="0" w:noHBand="0" w:noVBand="1"/>
      </w:tblPr>
      <w:tblGrid>
        <w:gridCol w:w="2520"/>
        <w:gridCol w:w="2700"/>
        <w:gridCol w:w="2880"/>
        <w:gridCol w:w="2340"/>
      </w:tblGrid>
      <w:tr w:rsidR="00511A7A" w:rsidTr="00F47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1F497D" w:themeColor="text2"/>
              <w:right w:val="single" w:sz="4" w:space="0" w:color="auto"/>
            </w:tcBorders>
          </w:tcPr>
          <w:p w:rsidR="00511A7A" w:rsidRPr="009C591F" w:rsidRDefault="00511A7A" w:rsidP="00F476B6">
            <w:pPr>
              <w:rPr>
                <w:sz w:val="28"/>
              </w:rPr>
            </w:pPr>
            <w:r w:rsidRPr="009C591F">
              <w:rPr>
                <w:sz w:val="28"/>
              </w:rPr>
              <w:t>201</w:t>
            </w:r>
            <w:r w:rsidR="00F476B6">
              <w:rPr>
                <w:sz w:val="28"/>
              </w:rPr>
              <w:t xml:space="preserve">7 </w:t>
            </w:r>
            <w:r w:rsidRPr="009C591F">
              <w:rPr>
                <w:sz w:val="28"/>
              </w:rPr>
              <w:t xml:space="preserve"> Executive Lean Leadership Forum</w:t>
            </w:r>
            <w:r>
              <w:rPr>
                <w:sz w:val="28"/>
              </w:rPr>
              <w:t xml:space="preserve"> Application</w:t>
            </w:r>
          </w:p>
        </w:tc>
      </w:tr>
      <w:tr w:rsidR="00585CF9" w:rsidTr="00F47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520" w:type="dxa"/>
            <w:tcBorders>
              <w:top w:val="single" w:sz="18" w:space="0" w:color="1F497D" w:themeColor="text2"/>
              <w:left w:val="single" w:sz="4" w:space="0" w:color="auto"/>
              <w:bottom w:val="nil"/>
            </w:tcBorders>
            <w:vAlign w:val="center"/>
          </w:tcPr>
          <w:p w:rsidR="00585CF9" w:rsidRDefault="00585CF9" w:rsidP="006C4DDF">
            <w:r>
              <w:t xml:space="preserve">Company: </w:t>
            </w:r>
          </w:p>
        </w:tc>
        <w:tc>
          <w:tcPr>
            <w:tcW w:w="7920" w:type="dxa"/>
            <w:gridSpan w:val="3"/>
            <w:tcBorders>
              <w:top w:val="single" w:sz="18" w:space="0" w:color="1F497D" w:themeColor="text2"/>
              <w:bottom w:val="nil"/>
              <w:right w:val="single" w:sz="4" w:space="0" w:color="auto"/>
            </w:tcBorders>
            <w:vAlign w:val="center"/>
          </w:tcPr>
          <w:p w:rsidR="00585CF9" w:rsidRDefault="00585CF9" w:rsidP="000E72B5"/>
        </w:tc>
      </w:tr>
      <w:tr w:rsidR="00585CF9" w:rsidTr="00F476B6">
        <w:trPr>
          <w:trHeight w:val="432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585CF9" w:rsidRDefault="00585CF9" w:rsidP="00D3235B">
            <w:r>
              <w:t xml:space="preserve">Company Mailing </w:t>
            </w:r>
          </w:p>
          <w:p w:rsidR="00585CF9" w:rsidRDefault="00585CF9" w:rsidP="00D3235B">
            <w:r>
              <w:t>Address:</w:t>
            </w:r>
          </w:p>
        </w:tc>
        <w:tc>
          <w:tcPr>
            <w:tcW w:w="7920" w:type="dxa"/>
            <w:gridSpan w:val="3"/>
            <w:tcBorders>
              <w:right w:val="single" w:sz="4" w:space="0" w:color="auto"/>
            </w:tcBorders>
            <w:vAlign w:val="center"/>
          </w:tcPr>
          <w:p w:rsidR="00585CF9" w:rsidRPr="009C591F" w:rsidRDefault="00585CF9" w:rsidP="006C4DDF">
            <w:pPr>
              <w:rPr>
                <w:u w:val="single"/>
              </w:rPr>
            </w:pPr>
          </w:p>
        </w:tc>
      </w:tr>
      <w:tr w:rsidR="00585CF9" w:rsidTr="00F47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585CF9" w:rsidRDefault="00115A85" w:rsidP="006C4DDF">
            <w:r>
              <w:t xml:space="preserve">Invoicing </w:t>
            </w:r>
            <w:r w:rsidR="00585CF9">
              <w:t>Contact:</w:t>
            </w:r>
          </w:p>
          <w:p w:rsidR="00585CF9" w:rsidRPr="00585CF9" w:rsidRDefault="00585CF9" w:rsidP="006C4DDF">
            <w:pPr>
              <w:rPr>
                <w:i/>
                <w:sz w:val="20"/>
                <w:szCs w:val="20"/>
              </w:rPr>
            </w:pPr>
            <w:r w:rsidRPr="00585CF9">
              <w:rPr>
                <w:i/>
                <w:sz w:val="20"/>
                <w:szCs w:val="20"/>
              </w:rPr>
              <w:t>Name, phone &amp; email:</w:t>
            </w:r>
          </w:p>
        </w:tc>
        <w:tc>
          <w:tcPr>
            <w:tcW w:w="7920" w:type="dxa"/>
            <w:gridSpan w:val="3"/>
            <w:tcBorders>
              <w:right w:val="single" w:sz="4" w:space="0" w:color="auto"/>
            </w:tcBorders>
            <w:vAlign w:val="center"/>
          </w:tcPr>
          <w:p w:rsidR="00585CF9" w:rsidRDefault="00585CF9" w:rsidP="000E72B5"/>
        </w:tc>
      </w:tr>
      <w:tr w:rsidR="00585CF9" w:rsidTr="00F476B6">
        <w:trPr>
          <w:trHeight w:val="432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585CF9" w:rsidRDefault="00585CF9" w:rsidP="006C4DDF"/>
        </w:tc>
        <w:tc>
          <w:tcPr>
            <w:tcW w:w="7920" w:type="dxa"/>
            <w:gridSpan w:val="3"/>
            <w:tcBorders>
              <w:right w:val="single" w:sz="4" w:space="0" w:color="auto"/>
            </w:tcBorders>
            <w:vAlign w:val="center"/>
          </w:tcPr>
          <w:p w:rsidR="00585CF9" w:rsidRDefault="00585CF9" w:rsidP="000E72B5"/>
        </w:tc>
      </w:tr>
      <w:tr w:rsidR="00F476B6" w:rsidTr="00F47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511A7A" w:rsidRDefault="00511A7A" w:rsidP="006A6C71">
            <w:pPr>
              <w:ind w:left="360" w:hanging="360"/>
            </w:pPr>
            <w:r>
              <w:t>Attendee Name:</w:t>
            </w:r>
          </w:p>
        </w:tc>
        <w:tc>
          <w:tcPr>
            <w:tcW w:w="2700" w:type="dxa"/>
            <w:vAlign w:val="center"/>
          </w:tcPr>
          <w:p w:rsidR="00511A7A" w:rsidRDefault="00511A7A" w:rsidP="006A6C71">
            <w:r>
              <w:t>Title:</w:t>
            </w:r>
          </w:p>
        </w:tc>
        <w:tc>
          <w:tcPr>
            <w:tcW w:w="2880" w:type="dxa"/>
            <w:vAlign w:val="center"/>
          </w:tcPr>
          <w:p w:rsidR="00511A7A" w:rsidRDefault="00511A7A" w:rsidP="006A6C71">
            <w:r>
              <w:t>Email: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511A7A" w:rsidRDefault="00F476B6" w:rsidP="00F476B6">
            <w:pPr>
              <w:ind w:left="360" w:hanging="360"/>
            </w:pPr>
            <w:r>
              <w:t>Phone #</w:t>
            </w:r>
          </w:p>
        </w:tc>
      </w:tr>
      <w:tr w:rsidR="00F476B6" w:rsidTr="00F476B6">
        <w:trPr>
          <w:trHeight w:val="621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511A7A" w:rsidRDefault="00511A7A" w:rsidP="006A6C71">
            <w:pPr>
              <w:ind w:left="360" w:hanging="360"/>
            </w:pPr>
          </w:p>
        </w:tc>
        <w:tc>
          <w:tcPr>
            <w:tcW w:w="2700" w:type="dxa"/>
            <w:vAlign w:val="center"/>
          </w:tcPr>
          <w:p w:rsidR="00511A7A" w:rsidRDefault="00511A7A" w:rsidP="006A6C71"/>
        </w:tc>
        <w:tc>
          <w:tcPr>
            <w:tcW w:w="2880" w:type="dxa"/>
            <w:vAlign w:val="center"/>
          </w:tcPr>
          <w:p w:rsidR="00511A7A" w:rsidRDefault="00511A7A" w:rsidP="006A6C71"/>
        </w:tc>
        <w:tc>
          <w:tcPr>
            <w:tcW w:w="2340" w:type="dxa"/>
            <w:tcBorders>
              <w:right w:val="single" w:sz="4" w:space="0" w:color="auto"/>
            </w:tcBorders>
          </w:tcPr>
          <w:p w:rsidR="00511A7A" w:rsidRDefault="00511A7A" w:rsidP="00A1725B"/>
        </w:tc>
      </w:tr>
      <w:tr w:rsidR="00F476B6" w:rsidTr="00F47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511A7A" w:rsidRDefault="00511A7A" w:rsidP="006A6C71">
            <w:pPr>
              <w:ind w:left="360" w:hanging="360"/>
            </w:pPr>
          </w:p>
        </w:tc>
        <w:tc>
          <w:tcPr>
            <w:tcW w:w="2700" w:type="dxa"/>
            <w:vAlign w:val="center"/>
          </w:tcPr>
          <w:p w:rsidR="00511A7A" w:rsidRDefault="00511A7A" w:rsidP="006A6C71"/>
        </w:tc>
        <w:tc>
          <w:tcPr>
            <w:tcW w:w="2880" w:type="dxa"/>
            <w:vAlign w:val="center"/>
          </w:tcPr>
          <w:p w:rsidR="00511A7A" w:rsidRDefault="00511A7A" w:rsidP="006A6C71"/>
        </w:tc>
        <w:tc>
          <w:tcPr>
            <w:tcW w:w="2340" w:type="dxa"/>
            <w:tcBorders>
              <w:right w:val="single" w:sz="4" w:space="0" w:color="auto"/>
            </w:tcBorders>
          </w:tcPr>
          <w:p w:rsidR="00511A7A" w:rsidRDefault="00511A7A" w:rsidP="00A1725B"/>
        </w:tc>
      </w:tr>
      <w:tr w:rsidR="00F476B6" w:rsidTr="00F476B6">
        <w:trPr>
          <w:trHeight w:val="621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511A7A" w:rsidRDefault="00511A7A" w:rsidP="006A6C71">
            <w:pPr>
              <w:ind w:left="360" w:hanging="360"/>
            </w:pPr>
          </w:p>
        </w:tc>
        <w:tc>
          <w:tcPr>
            <w:tcW w:w="2700" w:type="dxa"/>
            <w:vAlign w:val="center"/>
          </w:tcPr>
          <w:p w:rsidR="00511A7A" w:rsidRDefault="00511A7A" w:rsidP="006A6C71"/>
        </w:tc>
        <w:tc>
          <w:tcPr>
            <w:tcW w:w="2880" w:type="dxa"/>
            <w:vAlign w:val="center"/>
          </w:tcPr>
          <w:p w:rsidR="00511A7A" w:rsidRDefault="00511A7A" w:rsidP="006A6C71"/>
        </w:tc>
        <w:tc>
          <w:tcPr>
            <w:tcW w:w="2340" w:type="dxa"/>
            <w:tcBorders>
              <w:right w:val="single" w:sz="4" w:space="0" w:color="auto"/>
            </w:tcBorders>
          </w:tcPr>
          <w:p w:rsidR="00511A7A" w:rsidRDefault="00511A7A" w:rsidP="00A1725B"/>
        </w:tc>
      </w:tr>
      <w:tr w:rsidR="00F476B6" w:rsidTr="00F47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511A7A" w:rsidRDefault="00511A7A" w:rsidP="006A6C71">
            <w:pPr>
              <w:ind w:left="360" w:hanging="360"/>
            </w:pPr>
          </w:p>
        </w:tc>
        <w:tc>
          <w:tcPr>
            <w:tcW w:w="2700" w:type="dxa"/>
            <w:vAlign w:val="center"/>
          </w:tcPr>
          <w:p w:rsidR="00511A7A" w:rsidRDefault="00511A7A" w:rsidP="006A6C71"/>
        </w:tc>
        <w:tc>
          <w:tcPr>
            <w:tcW w:w="2880" w:type="dxa"/>
            <w:vAlign w:val="center"/>
          </w:tcPr>
          <w:p w:rsidR="00511A7A" w:rsidRDefault="00511A7A" w:rsidP="006A6C71"/>
        </w:tc>
        <w:tc>
          <w:tcPr>
            <w:tcW w:w="2340" w:type="dxa"/>
            <w:tcBorders>
              <w:right w:val="single" w:sz="4" w:space="0" w:color="auto"/>
            </w:tcBorders>
          </w:tcPr>
          <w:p w:rsidR="00511A7A" w:rsidRDefault="00511A7A" w:rsidP="00A1725B"/>
        </w:tc>
      </w:tr>
      <w:tr w:rsidR="00F476B6" w:rsidTr="00F476B6">
        <w:trPr>
          <w:trHeight w:val="621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511A7A" w:rsidRDefault="00511A7A" w:rsidP="006A6C71">
            <w:pPr>
              <w:ind w:left="360" w:hanging="360"/>
            </w:pPr>
          </w:p>
        </w:tc>
        <w:tc>
          <w:tcPr>
            <w:tcW w:w="2700" w:type="dxa"/>
            <w:vAlign w:val="center"/>
          </w:tcPr>
          <w:p w:rsidR="00511A7A" w:rsidRDefault="00511A7A" w:rsidP="006A6C71"/>
        </w:tc>
        <w:tc>
          <w:tcPr>
            <w:tcW w:w="2880" w:type="dxa"/>
            <w:vAlign w:val="center"/>
          </w:tcPr>
          <w:p w:rsidR="00511A7A" w:rsidRDefault="00511A7A" w:rsidP="006A6C71"/>
        </w:tc>
        <w:tc>
          <w:tcPr>
            <w:tcW w:w="2340" w:type="dxa"/>
            <w:tcBorders>
              <w:right w:val="single" w:sz="4" w:space="0" w:color="auto"/>
            </w:tcBorders>
          </w:tcPr>
          <w:p w:rsidR="00511A7A" w:rsidRDefault="00511A7A" w:rsidP="00A1725B"/>
        </w:tc>
      </w:tr>
      <w:tr w:rsidR="00F476B6" w:rsidTr="00F47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solid" w:color="B8CCE4" w:themeColor="accent1" w:themeTint="66" w:fill="auto"/>
            <w:vAlign w:val="center"/>
          </w:tcPr>
          <w:p w:rsidR="00511A7A" w:rsidRDefault="005F3975" w:rsidP="000E72B5">
            <w:r>
              <w:t>Preferred</w:t>
            </w:r>
            <w:r w:rsidR="00115A85">
              <w:t xml:space="preserve"> method of Payment</w:t>
            </w:r>
            <w:r>
              <w:t>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solid" w:color="B8CCE4" w:themeColor="accent1" w:themeTint="66" w:fill="auto"/>
            <w:vAlign w:val="center"/>
          </w:tcPr>
          <w:p w:rsidR="00511A7A" w:rsidRPr="009C591F" w:rsidRDefault="00115A85" w:rsidP="005F3975">
            <w:pPr>
              <w:rPr>
                <w:b/>
              </w:rPr>
            </w:pPr>
            <w:r>
              <w:rPr>
                <w:b/>
              </w:rPr>
              <w:t>Invoice</w:t>
            </w:r>
            <w:r w:rsidR="005F3975">
              <w:rPr>
                <w:b/>
              </w:rPr>
              <w:t xml:space="preserve"> </w:t>
            </w:r>
            <w:r w:rsidR="00F248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975">
              <w:instrText xml:space="preserve"> FORMCHECKBOX </w:instrText>
            </w:r>
            <w:r w:rsidR="00F4681A">
              <w:fldChar w:fldCharType="separate"/>
            </w:r>
            <w:r w:rsidR="00F248FC">
              <w:fldChar w:fldCharType="end"/>
            </w:r>
            <w:r w:rsidR="005F3975">
              <w:t xml:space="preserve"> </w:t>
            </w:r>
            <w:r w:rsidR="005F3975">
              <w:rPr>
                <w:b/>
              </w:rPr>
              <w:t xml:space="preserve">                           Credit Card </w:t>
            </w:r>
            <w:r w:rsidR="00F248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975">
              <w:instrText xml:space="preserve"> FORMCHECKBOX </w:instrText>
            </w:r>
            <w:r w:rsidR="00F4681A">
              <w:fldChar w:fldCharType="separate"/>
            </w:r>
            <w:r w:rsidR="00F248FC"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solid" w:color="B8CCE4" w:themeColor="accent1" w:themeTint="66" w:fill="auto"/>
          </w:tcPr>
          <w:p w:rsidR="00511A7A" w:rsidRPr="009C591F" w:rsidRDefault="00511A7A" w:rsidP="000E72B5">
            <w:pPr>
              <w:rPr>
                <w:b/>
              </w:rPr>
            </w:pPr>
          </w:p>
        </w:tc>
      </w:tr>
    </w:tbl>
    <w:p w:rsidR="005E2472" w:rsidRDefault="005E2472" w:rsidP="00F476B6">
      <w:pPr>
        <w:pStyle w:val="ListParagraph"/>
        <w:ind w:left="-990" w:right="-630" w:firstLine="900"/>
      </w:pPr>
    </w:p>
    <w:p w:rsidR="005F3975" w:rsidRDefault="005F3975" w:rsidP="00F476B6">
      <w:pPr>
        <w:pStyle w:val="ListParagraph"/>
        <w:ind w:left="-990" w:right="-990"/>
      </w:pPr>
      <w:r>
        <w:t xml:space="preserve">If you prefer an invoice, one will be emailed to you.  If you prefer </w:t>
      </w:r>
      <w:r w:rsidR="000228F5">
        <w:t>c</w:t>
      </w:r>
      <w:r>
        <w:t xml:space="preserve">redit </w:t>
      </w:r>
      <w:r w:rsidR="000228F5">
        <w:t>c</w:t>
      </w:r>
      <w:r>
        <w:t>ard, an authorization form will emailed.</w:t>
      </w:r>
      <w:r w:rsidR="00A4053C">
        <w:t xml:space="preserve"> </w:t>
      </w:r>
      <w:r w:rsidR="00A4053C" w:rsidRPr="00A4053C">
        <w:t>Reservations will not be considered firm until payment or authorized purchase order is received</w:t>
      </w:r>
      <w:r w:rsidR="005E2472">
        <w:t>.</w:t>
      </w:r>
    </w:p>
    <w:p w:rsidR="005F3975" w:rsidRDefault="005F3975" w:rsidP="005F3975">
      <w:pPr>
        <w:pStyle w:val="ListParagraph"/>
        <w:ind w:left="-90"/>
      </w:pPr>
    </w:p>
    <w:sectPr w:rsidR="005F3975" w:rsidSect="005F3975">
      <w:headerReference w:type="default" r:id="rId7"/>
      <w:footerReference w:type="default" r:id="rId8"/>
      <w:pgSz w:w="12240" w:h="15840"/>
      <w:pgMar w:top="1440" w:right="1800" w:bottom="1440" w:left="20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1A" w:rsidRDefault="00F4681A" w:rsidP="00E637C3">
      <w:r>
        <w:separator/>
      </w:r>
    </w:p>
  </w:endnote>
  <w:endnote w:type="continuationSeparator" w:id="0">
    <w:p w:rsidR="00F4681A" w:rsidRDefault="00F4681A" w:rsidP="00E6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B1" w:rsidRPr="00CB131C" w:rsidRDefault="006C4DDF" w:rsidP="00F649B1">
    <w:pPr>
      <w:pStyle w:val="Footer"/>
      <w:jc w:val="center"/>
      <w:rPr>
        <w:color w:val="548DD4"/>
      </w:rPr>
    </w:pPr>
    <w:r>
      <w:rPr>
        <w:color w:val="548DD4"/>
      </w:rPr>
      <w:t xml:space="preserve">14 Pearl St </w:t>
    </w:r>
    <w:r w:rsidR="00F649B1">
      <w:rPr>
        <w:color w:val="548DD4"/>
      </w:rPr>
      <w:t>•</w:t>
    </w:r>
    <w:r w:rsidR="00F649B1" w:rsidRPr="00CB131C">
      <w:rPr>
        <w:color w:val="548DD4"/>
      </w:rPr>
      <w:t xml:space="preserve"> Mystic</w:t>
    </w:r>
    <w:r w:rsidR="007B6CDE">
      <w:rPr>
        <w:color w:val="548DD4"/>
      </w:rPr>
      <w:t>,</w:t>
    </w:r>
    <w:r w:rsidR="00F649B1" w:rsidRPr="00CB131C">
      <w:rPr>
        <w:color w:val="548DD4"/>
      </w:rPr>
      <w:t xml:space="preserve"> CT 06355</w:t>
    </w:r>
    <w:r w:rsidR="00F649B1">
      <w:rPr>
        <w:color w:val="548DD4"/>
      </w:rPr>
      <w:t xml:space="preserve"> • f| 860.245.5006</w:t>
    </w:r>
  </w:p>
  <w:p w:rsidR="00F649B1" w:rsidRDefault="00F64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1A" w:rsidRDefault="00F4681A" w:rsidP="00E637C3">
      <w:r>
        <w:separator/>
      </w:r>
    </w:p>
  </w:footnote>
  <w:footnote w:type="continuationSeparator" w:id="0">
    <w:p w:rsidR="00F4681A" w:rsidRDefault="00F4681A" w:rsidP="00E63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608" w:rsidRDefault="00416608" w:rsidP="000E72B5">
    <w:pPr>
      <w:pStyle w:val="Header"/>
      <w:ind w:firstLine="720"/>
    </w:pPr>
    <w:r>
      <w:tab/>
    </w:r>
    <w:r w:rsidR="006C4DDF">
      <w:rPr>
        <w:noProof/>
      </w:rPr>
      <w:drawing>
        <wp:inline distT="0" distB="0" distL="0" distR="0">
          <wp:extent cx="1764030" cy="980996"/>
          <wp:effectExtent l="19050" t="0" r="7620" b="0"/>
          <wp:docPr id="1" name="Picture 0" descr="Murli_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rli_NEW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038" cy="984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E72B5"/>
    <w:rsid w:val="000228F5"/>
    <w:rsid w:val="000E72B5"/>
    <w:rsid w:val="00115A85"/>
    <w:rsid w:val="002C7E8C"/>
    <w:rsid w:val="00336356"/>
    <w:rsid w:val="00356781"/>
    <w:rsid w:val="00357A94"/>
    <w:rsid w:val="00410AD9"/>
    <w:rsid w:val="00416608"/>
    <w:rsid w:val="00474FAA"/>
    <w:rsid w:val="00511A7A"/>
    <w:rsid w:val="0053407D"/>
    <w:rsid w:val="005823DA"/>
    <w:rsid w:val="00585CF9"/>
    <w:rsid w:val="005E2472"/>
    <w:rsid w:val="005F3975"/>
    <w:rsid w:val="00675DE4"/>
    <w:rsid w:val="006A6C71"/>
    <w:rsid w:val="006C4DDF"/>
    <w:rsid w:val="00733237"/>
    <w:rsid w:val="007B6CDE"/>
    <w:rsid w:val="00937FBE"/>
    <w:rsid w:val="00946F7D"/>
    <w:rsid w:val="0098746B"/>
    <w:rsid w:val="009C591F"/>
    <w:rsid w:val="00A23C37"/>
    <w:rsid w:val="00A4053C"/>
    <w:rsid w:val="00B465B8"/>
    <w:rsid w:val="00B7793D"/>
    <w:rsid w:val="00C806B5"/>
    <w:rsid w:val="00CC408F"/>
    <w:rsid w:val="00D3235B"/>
    <w:rsid w:val="00E637C3"/>
    <w:rsid w:val="00F248FC"/>
    <w:rsid w:val="00F4681A"/>
    <w:rsid w:val="00F476B6"/>
    <w:rsid w:val="00F649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16C36-DB09-42AA-A9F8-AA899AC3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72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2B5"/>
  </w:style>
  <w:style w:type="paragraph" w:styleId="Footer">
    <w:name w:val="footer"/>
    <w:basedOn w:val="Normal"/>
    <w:link w:val="FooterChar"/>
    <w:uiPriority w:val="99"/>
    <w:semiHidden/>
    <w:unhideWhenUsed/>
    <w:rsid w:val="000E72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2B5"/>
  </w:style>
  <w:style w:type="character" w:styleId="Hyperlink">
    <w:name w:val="Hyperlink"/>
    <w:basedOn w:val="DefaultParagraphFont"/>
    <w:uiPriority w:val="99"/>
    <w:unhideWhenUsed/>
    <w:rsid w:val="000E72B5"/>
    <w:rPr>
      <w:color w:val="0000FF" w:themeColor="hyperlink"/>
      <w:u w:val="single"/>
    </w:rPr>
  </w:style>
  <w:style w:type="table" w:styleId="MediumShading2-Accent5">
    <w:name w:val="Medium Shading 2 Accent 5"/>
    <w:basedOn w:val="TableNormal"/>
    <w:uiPriority w:val="64"/>
    <w:rsid w:val="000E72B5"/>
    <w:rPr>
      <w:rFonts w:eastAsiaTheme="minorEastAsia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416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66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6A6C71"/>
    <w:rPr>
      <w:color w:val="808080"/>
    </w:rPr>
  </w:style>
  <w:style w:type="paragraph" w:styleId="ListParagraph">
    <w:name w:val="List Paragraph"/>
    <w:basedOn w:val="Normal"/>
    <w:uiPriority w:val="34"/>
    <w:qFormat/>
    <w:rsid w:val="006C4DDF"/>
    <w:pPr>
      <w:ind w:left="720"/>
    </w:pPr>
    <w:rPr>
      <w:rFonts w:ascii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115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0D20-6E4B-404A-AD95-182F5FC0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Kliphon</dc:creator>
  <cp:lastModifiedBy>hp</cp:lastModifiedBy>
  <cp:revision>7</cp:revision>
  <cp:lastPrinted>2013-12-23T15:02:00Z</cp:lastPrinted>
  <dcterms:created xsi:type="dcterms:W3CDTF">2017-09-05T16:37:00Z</dcterms:created>
  <dcterms:modified xsi:type="dcterms:W3CDTF">2017-09-11T19:48:00Z</dcterms:modified>
</cp:coreProperties>
</file>